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C0144"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bookmarkStart w:id="0" w:name="_GoBack"/>
      <w:bookmarkEnd w:id="0"/>
    </w:p>
    <w:p w14:paraId="2D79611A"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jc w:val="center"/>
        <w:rPr>
          <w:b/>
          <w:spacing w:val="3"/>
          <w:sz w:val="38"/>
          <w:lang w:val="is"/>
        </w:rPr>
      </w:pPr>
      <w:r>
        <w:rPr>
          <w:b/>
          <w:spacing w:val="3"/>
          <w:sz w:val="38"/>
          <w:lang w:val="is"/>
        </w:rPr>
        <w:t>Frumvarp til laga</w:t>
      </w:r>
    </w:p>
    <w:p w14:paraId="248EDC4B"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jc w:val="center"/>
        <w:rPr>
          <w:b/>
          <w:spacing w:val="3"/>
          <w:sz w:val="21"/>
          <w:lang w:val="is"/>
        </w:rPr>
      </w:pPr>
    </w:p>
    <w:p w14:paraId="17A5E56B"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jc w:val="center"/>
        <w:rPr>
          <w:b/>
          <w:spacing w:val="3"/>
          <w:lang w:val="is"/>
        </w:rPr>
      </w:pPr>
      <w:r>
        <w:rPr>
          <w:b/>
          <w:spacing w:val="3"/>
          <w:lang w:val="is"/>
        </w:rPr>
        <w:t xml:space="preserve">um breytingu á lögum um </w:t>
      </w:r>
      <w:r w:rsidR="00AA48A7">
        <w:rPr>
          <w:b/>
          <w:spacing w:val="3"/>
          <w:lang w:val="is"/>
        </w:rPr>
        <w:t>vatnsveitur sveitarfélaga, nr. 32</w:t>
      </w:r>
      <w:r>
        <w:rPr>
          <w:b/>
          <w:spacing w:val="3"/>
          <w:lang w:val="is"/>
        </w:rPr>
        <w:t>/</w:t>
      </w:r>
      <w:r w:rsidR="00AA48A7">
        <w:rPr>
          <w:b/>
          <w:spacing w:val="3"/>
          <w:lang w:val="is"/>
        </w:rPr>
        <w:t>2004</w:t>
      </w:r>
      <w:r>
        <w:rPr>
          <w:b/>
          <w:spacing w:val="3"/>
          <w:lang w:val="is"/>
        </w:rPr>
        <w:t>,</w:t>
      </w:r>
      <w:r>
        <w:rPr>
          <w:b/>
          <w:spacing w:val="3"/>
          <w:lang w:val="is"/>
        </w:rPr>
        <w:br/>
        <w:t>(</w:t>
      </w:r>
      <w:r w:rsidR="002442AE">
        <w:rPr>
          <w:b/>
          <w:spacing w:val="3"/>
          <w:lang w:val="is"/>
        </w:rPr>
        <w:t xml:space="preserve">skilgreining og álagning </w:t>
      </w:r>
      <w:r w:rsidR="00C54BC5">
        <w:rPr>
          <w:b/>
          <w:spacing w:val="3"/>
          <w:lang w:val="is"/>
        </w:rPr>
        <w:t>vatnsgjald</w:t>
      </w:r>
      <w:r w:rsidR="002442AE">
        <w:rPr>
          <w:b/>
          <w:spacing w:val="3"/>
          <w:lang w:val="is"/>
        </w:rPr>
        <w:t>s</w:t>
      </w:r>
      <w:r>
        <w:rPr>
          <w:b/>
          <w:spacing w:val="3"/>
          <w:lang w:val="is"/>
        </w:rPr>
        <w:t>).</w:t>
      </w:r>
    </w:p>
    <w:p w14:paraId="525EE7E0"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p>
    <w:p w14:paraId="770D8789" w14:textId="77777777" w:rsidR="009E0E58" w:rsidRDefault="009E0E58" w:rsidP="00834BA9">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fldChar w:fldCharType="begin"/>
      </w:r>
      <w:r>
        <w:rPr>
          <w:spacing w:val="3"/>
          <w:sz w:val="21"/>
          <w:lang w:val="is"/>
        </w:rPr>
        <w:instrText xml:space="preserve"> ADVANCE \u 6</w:instrText>
      </w:r>
      <w:r>
        <w:rPr>
          <w:spacing w:val="3"/>
          <w:sz w:val="21"/>
          <w:lang w:val="is"/>
        </w:rPr>
        <w:fldChar w:fldCharType="end"/>
      </w:r>
    </w:p>
    <w:p w14:paraId="5D15797F"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1. gr.</w:t>
      </w:r>
    </w:p>
    <w:p w14:paraId="1BE2D82D"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00AA48A7">
        <w:rPr>
          <w:spacing w:val="3"/>
          <w:sz w:val="21"/>
          <w:lang w:val="is"/>
        </w:rPr>
        <w:t>Lokamálsliður 3. gr. orðast svo: „</w:t>
      </w:r>
      <w:r w:rsidR="00AA48A7" w:rsidRPr="00AA48A7">
        <w:rPr>
          <w:spacing w:val="3"/>
          <w:sz w:val="21"/>
          <w:lang w:val="is"/>
        </w:rPr>
        <w:t>Ákvæði sveitarstjórnarlaga gilda um samvinnu sveitarfélaga á þessu sviði</w:t>
      </w:r>
      <w:r w:rsidR="00AA48A7">
        <w:rPr>
          <w:spacing w:val="3"/>
          <w:sz w:val="21"/>
          <w:lang w:val="is"/>
        </w:rPr>
        <w:t>,</w:t>
      </w:r>
      <w:r w:rsidR="00AA48A7" w:rsidRPr="00AA48A7">
        <w:rPr>
          <w:spacing w:val="3"/>
          <w:sz w:val="21"/>
          <w:lang w:val="is"/>
        </w:rPr>
        <w:t xml:space="preserve"> eftir því sem við á.</w:t>
      </w:r>
      <w:r w:rsidR="00AA48A7">
        <w:rPr>
          <w:spacing w:val="3"/>
          <w:sz w:val="21"/>
          <w:lang w:val="is"/>
        </w:rPr>
        <w:t>“</w:t>
      </w:r>
    </w:p>
    <w:p w14:paraId="688C046C"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5E928769"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2. gr.</w:t>
      </w:r>
    </w:p>
    <w:p w14:paraId="3661C1BA" w14:textId="77777777" w:rsidR="00AA48A7"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00AA48A7">
        <w:rPr>
          <w:spacing w:val="3"/>
          <w:sz w:val="21"/>
          <w:lang w:val="is"/>
        </w:rPr>
        <w:t>Ákvæði 6. gr. orðast svo:</w:t>
      </w:r>
    </w:p>
    <w:p w14:paraId="5F51DCB4" w14:textId="77777777" w:rsidR="00AA48A7" w:rsidRDefault="00AA48A7" w:rsidP="00AA48A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Pr="00AA48A7">
        <w:rPr>
          <w:spacing w:val="3"/>
          <w:sz w:val="21"/>
          <w:lang w:val="is"/>
        </w:rPr>
        <w:t xml:space="preserve">Heimilt er að heimta vatnsgjald af öllum fasteignum sem tengdar eru vatnsveitu </w:t>
      </w:r>
      <w:r>
        <w:rPr>
          <w:spacing w:val="3"/>
          <w:sz w:val="21"/>
          <w:lang w:val="is"/>
        </w:rPr>
        <w:t>um</w:t>
      </w:r>
      <w:r w:rsidRPr="00AA48A7">
        <w:rPr>
          <w:spacing w:val="3"/>
          <w:sz w:val="21"/>
          <w:lang w:val="is"/>
        </w:rPr>
        <w:t xml:space="preserve"> heimæð og má gjaldið nema allt að 0,5 hundraðshlutum af heildar</w:t>
      </w:r>
      <w:r w:rsidR="00A74A05">
        <w:rPr>
          <w:spacing w:val="3"/>
          <w:sz w:val="21"/>
          <w:lang w:val="is"/>
        </w:rPr>
        <w:t xml:space="preserve"> </w:t>
      </w:r>
      <w:r w:rsidRPr="00AA48A7">
        <w:rPr>
          <w:spacing w:val="3"/>
          <w:sz w:val="21"/>
          <w:lang w:val="is"/>
        </w:rPr>
        <w:t>fasteignamati</w:t>
      </w:r>
      <w:r w:rsidR="000C05CC">
        <w:rPr>
          <w:spacing w:val="3"/>
          <w:sz w:val="21"/>
          <w:lang w:val="is"/>
        </w:rPr>
        <w:t xml:space="preserve">, </w:t>
      </w:r>
      <w:r w:rsidR="00967847">
        <w:rPr>
          <w:spacing w:val="3"/>
          <w:sz w:val="21"/>
          <w:lang w:val="is"/>
        </w:rPr>
        <w:t>það er</w:t>
      </w:r>
      <w:r w:rsidR="000C05CC">
        <w:rPr>
          <w:spacing w:val="3"/>
          <w:sz w:val="21"/>
          <w:lang w:val="is"/>
        </w:rPr>
        <w:t xml:space="preserve"> fasteignamati</w:t>
      </w:r>
      <w:r w:rsidRPr="00AA48A7">
        <w:rPr>
          <w:spacing w:val="3"/>
          <w:sz w:val="21"/>
          <w:lang w:val="is"/>
        </w:rPr>
        <w:t xml:space="preserve"> lóðar og allra mannvirkja á lóð. Í þeim tilvikum þegar matsverð fasteignar liggur ekki fyrir við álagningu vatnsgjalds, en fasteign er þó tengd vatnsveitu, er heimilt að ákveða upphæð vatnsgjalds með hliðsjón af áætluðu fasteignamati fullfrágenginnar eignarinnar, og ber þá að taka mið af fasteignamati sambærilegra fasteigna í sveitarfélaginu.</w:t>
      </w:r>
    </w:p>
    <w:p w14:paraId="628CC0F4" w14:textId="77777777" w:rsidR="00AA48A7" w:rsidRPr="00AA48A7" w:rsidRDefault="00AA48A7" w:rsidP="00AA48A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Pr>
          <w:spacing w:val="3"/>
          <w:sz w:val="21"/>
          <w:lang w:val="is"/>
        </w:rPr>
        <w:tab/>
        <w:t>Fasteign telst tengd vatnsveitu í skilningi 1. mgr. þegar heimæð hefur verið tengd frá vatnsveitulögn í vatnsinntak</w:t>
      </w:r>
      <w:r w:rsidR="00C54BC5">
        <w:rPr>
          <w:spacing w:val="3"/>
          <w:sz w:val="21"/>
          <w:lang w:val="is"/>
        </w:rPr>
        <w:t xml:space="preserve"> notanda</w:t>
      </w:r>
      <w:r>
        <w:rPr>
          <w:spacing w:val="3"/>
          <w:sz w:val="21"/>
          <w:lang w:val="is"/>
        </w:rPr>
        <w:t>.</w:t>
      </w:r>
    </w:p>
    <w:p w14:paraId="4CD32921" w14:textId="77777777" w:rsidR="00AA48A7" w:rsidRPr="00AA48A7" w:rsidRDefault="00AA48A7" w:rsidP="00AA48A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Pr>
          <w:spacing w:val="3"/>
          <w:sz w:val="21"/>
          <w:lang w:val="is"/>
        </w:rPr>
        <w:tab/>
      </w:r>
      <w:r w:rsidRPr="00AA48A7">
        <w:rPr>
          <w:spacing w:val="3"/>
          <w:sz w:val="21"/>
          <w:lang w:val="is"/>
        </w:rPr>
        <w:t>Í stað þess að mi</w:t>
      </w:r>
      <w:r w:rsidR="00A74A05">
        <w:rPr>
          <w:spacing w:val="3"/>
          <w:sz w:val="21"/>
          <w:lang w:val="is"/>
        </w:rPr>
        <w:t xml:space="preserve">ða við fasteignamat, sbr. </w:t>
      </w:r>
      <w:r w:rsidRPr="00AA48A7">
        <w:rPr>
          <w:spacing w:val="3"/>
          <w:sz w:val="21"/>
          <w:lang w:val="is"/>
        </w:rPr>
        <w:t xml:space="preserve">1. mgr., er heimilt að miða vatnsgjaldið við fast gjald auk álags vegna annars eða beggja af eftirfarandi: </w:t>
      </w:r>
    </w:p>
    <w:p w14:paraId="5BDDC4AF" w14:textId="77777777" w:rsidR="00AA48A7" w:rsidRPr="00AA48A7" w:rsidRDefault="00AA48A7" w:rsidP="00AA48A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left="256"/>
        <w:jc w:val="both"/>
        <w:rPr>
          <w:spacing w:val="3"/>
          <w:sz w:val="21"/>
          <w:lang w:val="is"/>
        </w:rPr>
      </w:pPr>
      <w:r w:rsidRPr="00AA48A7">
        <w:rPr>
          <w:spacing w:val="3"/>
          <w:sz w:val="21"/>
          <w:lang w:val="is"/>
        </w:rPr>
        <w:t xml:space="preserve">a. Stærðar allra mannvirkja </w:t>
      </w:r>
      <w:r w:rsidR="001C1986">
        <w:rPr>
          <w:spacing w:val="3"/>
          <w:sz w:val="21"/>
          <w:lang w:val="is"/>
        </w:rPr>
        <w:t>sem tilheyra</w:t>
      </w:r>
      <w:r w:rsidR="001C1986" w:rsidRPr="00AA48A7">
        <w:rPr>
          <w:spacing w:val="3"/>
          <w:sz w:val="21"/>
          <w:lang w:val="is"/>
        </w:rPr>
        <w:t xml:space="preserve"> </w:t>
      </w:r>
      <w:r w:rsidRPr="00AA48A7">
        <w:rPr>
          <w:spacing w:val="3"/>
          <w:sz w:val="21"/>
          <w:lang w:val="is"/>
        </w:rPr>
        <w:t xml:space="preserve">fasteign samkvæmt flatarmáli og/eða rúmmáli. </w:t>
      </w:r>
    </w:p>
    <w:p w14:paraId="65CF446A" w14:textId="77777777" w:rsidR="00AA48A7" w:rsidRPr="00AA48A7" w:rsidRDefault="00AA48A7" w:rsidP="00AA48A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ind w:left="256"/>
        <w:jc w:val="both"/>
        <w:rPr>
          <w:spacing w:val="3"/>
          <w:sz w:val="21"/>
          <w:lang w:val="is"/>
        </w:rPr>
      </w:pPr>
      <w:r w:rsidRPr="00AA48A7">
        <w:rPr>
          <w:spacing w:val="3"/>
          <w:sz w:val="21"/>
          <w:lang w:val="is"/>
        </w:rPr>
        <w:t>b. Notkunar samkvæmt mæli.</w:t>
      </w:r>
    </w:p>
    <w:p w14:paraId="5B80845A" w14:textId="097591E5" w:rsidR="00AA48A7" w:rsidRDefault="00AA48A7" w:rsidP="00AA48A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sidRPr="00AA48A7">
        <w:rPr>
          <w:spacing w:val="3"/>
          <w:sz w:val="21"/>
          <w:lang w:val="is"/>
        </w:rPr>
        <w:t>Álagning skv. a. og b. lið skal þó aldrei vera hærri en segir í 1. mgr.</w:t>
      </w:r>
    </w:p>
    <w:p w14:paraId="6C625579" w14:textId="77777777" w:rsidR="00AA48A7" w:rsidRDefault="00A74A05" w:rsidP="00A74A05">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Pr="00A74A05">
        <w:rPr>
          <w:spacing w:val="3"/>
          <w:sz w:val="21"/>
          <w:lang w:val="is"/>
        </w:rPr>
        <w:t>Heimilt er að innheimta vatnsgjald með fasteignaskatti. Skulu þá gjalddagar vatnsgjalds vera þeir sömu og sveitarstjórn ákveður fyrir fasteignaskatt og skal innheimtu vatnsgjalds hagað á sama hátt og innheimtu fasteignaskatts.</w:t>
      </w:r>
    </w:p>
    <w:p w14:paraId="1375E890" w14:textId="77777777" w:rsidR="0084346A" w:rsidRDefault="0084346A" w:rsidP="0084346A">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p>
    <w:p w14:paraId="2D679B7A" w14:textId="77777777" w:rsidR="0084346A" w:rsidRDefault="0084346A" w:rsidP="0084346A">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3. gr.</w:t>
      </w:r>
    </w:p>
    <w:p w14:paraId="7AC475E0" w14:textId="77777777" w:rsidR="0084346A" w:rsidRDefault="0084346A" w:rsidP="0084346A">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Pr="0084346A">
        <w:rPr>
          <w:spacing w:val="3"/>
          <w:sz w:val="21"/>
          <w:lang w:val="is"/>
        </w:rPr>
        <w:t xml:space="preserve">Við 1. mgr. 7. gr. bætist svohljóðandi málsliður: </w:t>
      </w:r>
      <w:r>
        <w:rPr>
          <w:spacing w:val="3"/>
          <w:sz w:val="21"/>
          <w:lang w:val="is"/>
        </w:rPr>
        <w:t>„</w:t>
      </w:r>
      <w:r w:rsidRPr="0084346A">
        <w:rPr>
          <w:spacing w:val="3"/>
          <w:sz w:val="21"/>
          <w:lang w:val="is"/>
        </w:rPr>
        <w:t>Notkunargjald kemur til viðbótar vatnsgjaldi skv. 6. gr.</w:t>
      </w:r>
      <w:r>
        <w:rPr>
          <w:spacing w:val="3"/>
          <w:sz w:val="21"/>
          <w:lang w:val="is"/>
        </w:rPr>
        <w:t>“</w:t>
      </w:r>
    </w:p>
    <w:p w14:paraId="5DEB1B6B" w14:textId="77777777" w:rsidR="0084346A" w:rsidRDefault="0084346A" w:rsidP="0084346A">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p>
    <w:p w14:paraId="1F87BA41" w14:textId="77777777" w:rsidR="0084346A" w:rsidRDefault="0084346A" w:rsidP="0084346A">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4. gr.</w:t>
      </w:r>
    </w:p>
    <w:p w14:paraId="3501160C" w14:textId="77777777" w:rsidR="0084346A" w:rsidRDefault="0084346A" w:rsidP="0084346A">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Ákvæði 1. mgr. 10. gr. orðast svo:</w:t>
      </w:r>
    </w:p>
    <w:p w14:paraId="05B79A50" w14:textId="77777777" w:rsidR="0084346A" w:rsidRDefault="0084346A" w:rsidP="0084346A">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 xml:space="preserve">Stjórn </w:t>
      </w:r>
      <w:r w:rsidRPr="0084346A">
        <w:rPr>
          <w:spacing w:val="3"/>
          <w:sz w:val="21"/>
          <w:lang w:val="is"/>
        </w:rPr>
        <w:t>vatnsveitu skal semja gjaldskrá þar sem kveðið er nánar á um g</w:t>
      </w:r>
      <w:r>
        <w:rPr>
          <w:spacing w:val="3"/>
          <w:sz w:val="21"/>
          <w:lang w:val="is"/>
        </w:rPr>
        <w:t>reiðslu og innheimtu gjalda samkvæmt lögum þessum</w:t>
      </w:r>
      <w:r w:rsidRPr="0084346A">
        <w:rPr>
          <w:spacing w:val="3"/>
          <w:sz w:val="21"/>
          <w:lang w:val="is"/>
        </w:rPr>
        <w:t>. Miða skal við að vatnsgjald ásamt öðrum tekjum vatnsveitu standi undir rekstri hennar, þ.m.t. fjármagnskostnaði og fyrirhuguðum stofnkostnaði samkvæmt langtímaáætlun veitunnar, ásamt kostnaði við að standa undir</w:t>
      </w:r>
      <w:r w:rsidR="002442AE">
        <w:rPr>
          <w:spacing w:val="3"/>
          <w:sz w:val="21"/>
          <w:lang w:val="is"/>
        </w:rPr>
        <w:t xml:space="preserve"> þ</w:t>
      </w:r>
      <w:r w:rsidR="002957E4">
        <w:rPr>
          <w:spacing w:val="3"/>
          <w:sz w:val="21"/>
          <w:lang w:val="is"/>
        </w:rPr>
        <w:t xml:space="preserve">eirri </w:t>
      </w:r>
      <w:r>
        <w:rPr>
          <w:spacing w:val="3"/>
          <w:sz w:val="21"/>
          <w:lang w:val="is"/>
        </w:rPr>
        <w:t xml:space="preserve">skyldu </w:t>
      </w:r>
      <w:r w:rsidR="002957E4">
        <w:rPr>
          <w:spacing w:val="3"/>
          <w:sz w:val="21"/>
          <w:lang w:val="is"/>
        </w:rPr>
        <w:t>veitunnar</w:t>
      </w:r>
      <w:r>
        <w:rPr>
          <w:spacing w:val="3"/>
          <w:sz w:val="21"/>
          <w:lang w:val="is"/>
        </w:rPr>
        <w:t xml:space="preserve"> að</w:t>
      </w:r>
      <w:r w:rsidRPr="0084346A">
        <w:rPr>
          <w:spacing w:val="3"/>
          <w:sz w:val="21"/>
          <w:lang w:val="is"/>
        </w:rPr>
        <w:t xml:space="preserve"> tryggja nægilegt vatn</w:t>
      </w:r>
      <w:r w:rsidR="002957E4">
        <w:rPr>
          <w:spacing w:val="3"/>
          <w:sz w:val="21"/>
          <w:lang w:val="is"/>
        </w:rPr>
        <w:t xml:space="preserve"> og vatnsþrýsting</w:t>
      </w:r>
      <w:r w:rsidRPr="0084346A">
        <w:rPr>
          <w:spacing w:val="3"/>
          <w:sz w:val="21"/>
          <w:lang w:val="is"/>
        </w:rPr>
        <w:t xml:space="preserve"> til slökkvistarfs </w:t>
      </w:r>
      <w:r>
        <w:rPr>
          <w:spacing w:val="3"/>
          <w:sz w:val="21"/>
          <w:lang w:val="is"/>
        </w:rPr>
        <w:t>og fyrir sérstakan slökk</w:t>
      </w:r>
      <w:r w:rsidR="002957E4">
        <w:rPr>
          <w:spacing w:val="3"/>
          <w:sz w:val="21"/>
          <w:lang w:val="is"/>
        </w:rPr>
        <w:t>vibúnað þar sem hans er krafist</w:t>
      </w:r>
      <w:r w:rsidR="00EE02A9">
        <w:rPr>
          <w:spacing w:val="3"/>
          <w:sz w:val="21"/>
          <w:lang w:val="is"/>
        </w:rPr>
        <w:t xml:space="preserve">, </w:t>
      </w:r>
      <w:r w:rsidR="00364000">
        <w:rPr>
          <w:spacing w:val="3"/>
          <w:sz w:val="21"/>
          <w:lang w:val="is"/>
        </w:rPr>
        <w:t>sbr. 5. mgr. 5. gr</w:t>
      </w:r>
      <w:r w:rsidR="00EE02A9" w:rsidRPr="00EE02A9">
        <w:rPr>
          <w:spacing w:val="3"/>
          <w:sz w:val="21"/>
          <w:lang w:val="is"/>
        </w:rPr>
        <w:t>.</w:t>
      </w:r>
    </w:p>
    <w:p w14:paraId="6FA79B45"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0BFC865A" w14:textId="77777777" w:rsidR="009E0E58" w:rsidRDefault="00D1590F">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5</w:t>
      </w:r>
      <w:r w:rsidR="009E0E58">
        <w:rPr>
          <w:spacing w:val="3"/>
          <w:sz w:val="21"/>
          <w:lang w:val="is"/>
        </w:rPr>
        <w:t>. gr.</w:t>
      </w:r>
    </w:p>
    <w:p w14:paraId="71BAEDE7" w14:textId="77777777" w:rsidR="002442AE" w:rsidRDefault="009E0E58"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Lög þessi öðlast þegar gildi.</w:t>
      </w:r>
    </w:p>
    <w:p w14:paraId="2B45B480" w14:textId="77777777" w:rsidR="002442AE" w:rsidRDefault="002442AE"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2C2A5676" w14:textId="77777777" w:rsidR="002442AE" w:rsidRDefault="002442AE"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6F43BD0A" w14:textId="77777777" w:rsidR="002442AE" w:rsidRDefault="002442AE"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14B8101D" w14:textId="77777777" w:rsidR="002442AE" w:rsidRDefault="002442AE"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744ED62A" w14:textId="77777777" w:rsidR="00AE1074" w:rsidRDefault="00AE1074"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0F7AFADA" w14:textId="77777777" w:rsidR="00AE1074" w:rsidRDefault="00AE1074"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7BF63EC1" w14:textId="77777777" w:rsidR="002442AE" w:rsidRDefault="002442AE"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081933F9" w14:textId="77777777" w:rsidR="00B8265E" w:rsidRDefault="00B8265E"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40"/>
          <w:sz w:val="21"/>
          <w:lang w:val="is"/>
        </w:rPr>
      </w:pPr>
    </w:p>
    <w:p w14:paraId="49EB992C" w14:textId="77777777" w:rsidR="00B8265E" w:rsidRDefault="00B8265E"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40"/>
          <w:sz w:val="21"/>
          <w:lang w:val="is"/>
        </w:rPr>
      </w:pPr>
    </w:p>
    <w:p w14:paraId="30D26FD8" w14:textId="77777777" w:rsidR="009E0E58" w:rsidRDefault="009E0E58" w:rsidP="002442A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40"/>
          <w:sz w:val="21"/>
          <w:lang w:val="is"/>
        </w:rPr>
        <w:t>Athugasemdir við lagafrumvarp þetta.</w:t>
      </w:r>
    </w:p>
    <w:p w14:paraId="14198385" w14:textId="77777777" w:rsidR="000456F7" w:rsidRDefault="009D6657" w:rsidP="000456F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 xml:space="preserve">Í frumvarpi þessu er kveðið á um tilteknar breytingar á lögum nr. </w:t>
      </w:r>
      <w:r w:rsidR="009E463E">
        <w:rPr>
          <w:spacing w:val="3"/>
          <w:sz w:val="21"/>
          <w:lang w:val="is"/>
        </w:rPr>
        <w:t>32/2004, um vatnsveitur sveitarfélaga. Breytingarnar varða skilgreiningu og álagningu vatnsgjalds, sem lagt er á allar fasteignir sem tengdar eru vatnsv</w:t>
      </w:r>
      <w:r w:rsidR="000456F7">
        <w:rPr>
          <w:spacing w:val="3"/>
          <w:sz w:val="21"/>
          <w:lang w:val="is"/>
        </w:rPr>
        <w:t xml:space="preserve">eitum sveitarfélaganna. Tilefni breytinganna eru nýlega fallnir dómar Hæstaréttar (mál nr. 396/2013 og </w:t>
      </w:r>
      <w:r w:rsidR="000456F7" w:rsidRPr="004B50E0">
        <w:rPr>
          <w:spacing w:val="3"/>
          <w:sz w:val="21"/>
          <w:lang w:val="is"/>
        </w:rPr>
        <w:t>397/2013)</w:t>
      </w:r>
      <w:r w:rsidR="000456F7">
        <w:rPr>
          <w:spacing w:val="3"/>
          <w:sz w:val="21"/>
          <w:lang w:val="is"/>
        </w:rPr>
        <w:t xml:space="preserve"> þar sem fram kom </w:t>
      </w:r>
      <w:r w:rsidR="000456F7" w:rsidRPr="004B50E0">
        <w:rPr>
          <w:spacing w:val="3"/>
          <w:sz w:val="21"/>
          <w:lang w:val="is"/>
        </w:rPr>
        <w:t xml:space="preserve">þrengri túlkun á skyldu húseigenda til greiðslu </w:t>
      </w:r>
      <w:r w:rsidR="000456F7">
        <w:rPr>
          <w:spacing w:val="3"/>
          <w:sz w:val="21"/>
          <w:lang w:val="is"/>
        </w:rPr>
        <w:t>vatnsgjalds</w:t>
      </w:r>
      <w:r w:rsidR="000456F7" w:rsidRPr="004B50E0">
        <w:rPr>
          <w:spacing w:val="3"/>
          <w:sz w:val="21"/>
          <w:lang w:val="is"/>
        </w:rPr>
        <w:t xml:space="preserve"> en </w:t>
      </w:r>
      <w:r w:rsidR="000456F7">
        <w:rPr>
          <w:spacing w:val="3"/>
          <w:sz w:val="21"/>
          <w:lang w:val="is"/>
        </w:rPr>
        <w:t>vatnsveitur</w:t>
      </w:r>
      <w:r w:rsidR="000456F7" w:rsidRPr="004B50E0">
        <w:rPr>
          <w:spacing w:val="3"/>
          <w:sz w:val="21"/>
          <w:lang w:val="is"/>
        </w:rPr>
        <w:t xml:space="preserve"> sveitarfélaganna hafa hingað til byggt gja</w:t>
      </w:r>
      <w:r w:rsidR="000456F7">
        <w:rPr>
          <w:spacing w:val="3"/>
          <w:sz w:val="21"/>
          <w:lang w:val="is"/>
        </w:rPr>
        <w:t>ldtöku sína á.</w:t>
      </w:r>
    </w:p>
    <w:p w14:paraId="31D734D2" w14:textId="64E75D46" w:rsidR="000456F7" w:rsidRDefault="000456F7" w:rsidP="000456F7">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 xml:space="preserve">Meginmarkmið frumvarpsins er að skýra og treysta grundvöll </w:t>
      </w:r>
      <w:r w:rsidR="00F04052">
        <w:rPr>
          <w:spacing w:val="3"/>
          <w:sz w:val="21"/>
          <w:lang w:val="is"/>
        </w:rPr>
        <w:t xml:space="preserve">þeirrar </w:t>
      </w:r>
      <w:r>
        <w:rPr>
          <w:spacing w:val="3"/>
          <w:sz w:val="21"/>
          <w:lang w:val="is"/>
        </w:rPr>
        <w:t>álagningar vatnsgjalds</w:t>
      </w:r>
      <w:r w:rsidR="00F04052">
        <w:rPr>
          <w:spacing w:val="3"/>
          <w:sz w:val="21"/>
          <w:lang w:val="is"/>
        </w:rPr>
        <w:t xml:space="preserve"> sem þegar fer fram á vegum vatnsveitna sveitarfélaga fyrir</w:t>
      </w:r>
      <w:r>
        <w:rPr>
          <w:spacing w:val="3"/>
          <w:sz w:val="21"/>
          <w:lang w:val="is"/>
        </w:rPr>
        <w:t xml:space="preserve"> þá almannaþjónustu sem </w:t>
      </w:r>
      <w:r w:rsidR="00F04052">
        <w:rPr>
          <w:spacing w:val="3"/>
          <w:sz w:val="21"/>
          <w:lang w:val="is"/>
        </w:rPr>
        <w:t>þær</w:t>
      </w:r>
      <w:r>
        <w:rPr>
          <w:spacing w:val="3"/>
          <w:sz w:val="21"/>
          <w:lang w:val="is"/>
        </w:rPr>
        <w:t xml:space="preserve"> veita. Sú þjónusta felst fyrst og fremst í þeim aðgangi að neysluvatni sem eigendur fasteigna á veitusvæðum eiga kost á með tengingu við veiturnar, óháð því hvernig einstakir fasteignaeigendur haga þeirri nýtingu innan sinna</w:t>
      </w:r>
      <w:r w:rsidR="00567A14">
        <w:rPr>
          <w:spacing w:val="3"/>
          <w:sz w:val="21"/>
          <w:lang w:val="is"/>
        </w:rPr>
        <w:t>r</w:t>
      </w:r>
      <w:r>
        <w:rPr>
          <w:spacing w:val="3"/>
          <w:sz w:val="21"/>
          <w:lang w:val="is"/>
        </w:rPr>
        <w:t xml:space="preserve"> fasteignar.</w:t>
      </w:r>
      <w:r w:rsidR="00F04052">
        <w:rPr>
          <w:spacing w:val="3"/>
          <w:sz w:val="21"/>
          <w:lang w:val="is"/>
        </w:rPr>
        <w:t xml:space="preserve"> </w:t>
      </w:r>
      <w:r w:rsidR="004B01DB">
        <w:rPr>
          <w:spacing w:val="3"/>
          <w:sz w:val="21"/>
          <w:lang w:val="is"/>
        </w:rPr>
        <w:t xml:space="preserve">Þá er það einnig mikið öryggismál fyrir alla fasteignaeigendur að eiga tryggan aðgang að slökkvivatni, óháð vatnsnýtingu þeirra að öðru leyti. </w:t>
      </w:r>
      <w:r w:rsidR="00F04052">
        <w:rPr>
          <w:spacing w:val="3"/>
          <w:sz w:val="21"/>
          <w:lang w:val="is"/>
        </w:rPr>
        <w:t xml:space="preserve">Það er </w:t>
      </w:r>
      <w:r w:rsidR="00904629">
        <w:rPr>
          <w:spacing w:val="3"/>
          <w:sz w:val="21"/>
          <w:lang w:val="is"/>
        </w:rPr>
        <w:t xml:space="preserve">hins vegar </w:t>
      </w:r>
      <w:r w:rsidR="00F04052">
        <w:rPr>
          <w:spacing w:val="3"/>
          <w:sz w:val="21"/>
          <w:lang w:val="is"/>
        </w:rPr>
        <w:t>ekki tilgangur frumvarpsins að útvíkka eða auka gjaldtökuna frá því sem verið</w:t>
      </w:r>
      <w:r w:rsidR="00437F27">
        <w:rPr>
          <w:spacing w:val="3"/>
          <w:sz w:val="21"/>
          <w:lang w:val="is"/>
        </w:rPr>
        <w:t xml:space="preserve"> hefur</w:t>
      </w:r>
      <w:r w:rsidR="00F04052">
        <w:rPr>
          <w:spacing w:val="3"/>
          <w:sz w:val="21"/>
          <w:lang w:val="is"/>
        </w:rPr>
        <w:t>.</w:t>
      </w:r>
    </w:p>
    <w:p w14:paraId="28123C46" w14:textId="37E70787" w:rsidR="00567A14" w:rsidRDefault="000456F7" w:rsidP="00567A1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 xml:space="preserve">Í frumvarpinu felast tvær meginbreytingar frá gildandi lögum. Í fyrsta lagi </w:t>
      </w:r>
      <w:r w:rsidR="00333872">
        <w:rPr>
          <w:spacing w:val="3"/>
          <w:sz w:val="21"/>
          <w:lang w:val="is"/>
        </w:rPr>
        <w:t>er kveðið með skýrum hætti á um það að vatnsgjald verði ekki innheimt af fasteign fyrr en hún hefur verið tengd dreifikerfi vatnsveitu um heimæð. Er þannig horfið frá þeirri framkvæmd að upphaf gjaldtöku miðist við tiltekið byggingarstig mannvirkja á fasteign, óháð því hvort fasteignin hafi verið tengd vatnsveitunni með heimæð, enda markar sú tengin</w:t>
      </w:r>
      <w:r w:rsidR="00567A14">
        <w:rPr>
          <w:spacing w:val="3"/>
          <w:sz w:val="21"/>
          <w:lang w:val="is"/>
        </w:rPr>
        <w:t>g</w:t>
      </w:r>
      <w:r w:rsidR="00333872">
        <w:rPr>
          <w:spacing w:val="3"/>
          <w:sz w:val="21"/>
          <w:lang w:val="is"/>
        </w:rPr>
        <w:t xml:space="preserve"> þann aðgang að þjónustu vatnsveitunnar sem innheimta vatnsgjaldsins byggi</w:t>
      </w:r>
      <w:r w:rsidR="00131A36">
        <w:rPr>
          <w:spacing w:val="3"/>
          <w:sz w:val="21"/>
          <w:lang w:val="is"/>
        </w:rPr>
        <w:t>st</w:t>
      </w:r>
      <w:r w:rsidR="00333872">
        <w:rPr>
          <w:spacing w:val="3"/>
          <w:sz w:val="21"/>
          <w:lang w:val="is"/>
        </w:rPr>
        <w:t xml:space="preserve"> á. Í öðru lagi er nú kveðið skýrt á um það að vatnsgjaldið skuli taka mið af heildar fasteignamati lóðar og allra mannvirkja á lóð eða s</w:t>
      </w:r>
      <w:r w:rsidR="00131A36">
        <w:rPr>
          <w:spacing w:val="3"/>
          <w:sz w:val="21"/>
          <w:lang w:val="is"/>
        </w:rPr>
        <w:t>tærð</w:t>
      </w:r>
      <w:r w:rsidR="00333872" w:rsidRPr="00333872">
        <w:rPr>
          <w:spacing w:val="3"/>
          <w:sz w:val="21"/>
          <w:lang w:val="is"/>
        </w:rPr>
        <w:t xml:space="preserve"> allra mannvirkja á fasteign samkvæmt flatarmáli og/eða rúmmáli</w:t>
      </w:r>
      <w:r w:rsidR="00333872">
        <w:rPr>
          <w:spacing w:val="3"/>
          <w:sz w:val="21"/>
          <w:lang w:val="is"/>
        </w:rPr>
        <w:t>, sé notkunin ekki mæld</w:t>
      </w:r>
      <w:r w:rsidR="00ED3548">
        <w:rPr>
          <w:spacing w:val="3"/>
          <w:sz w:val="21"/>
          <w:lang w:val="is"/>
        </w:rPr>
        <w:t>, eins og verið hefur í framkvæmd</w:t>
      </w:r>
      <w:r w:rsidR="00333872">
        <w:rPr>
          <w:spacing w:val="3"/>
          <w:sz w:val="21"/>
          <w:lang w:val="is"/>
        </w:rPr>
        <w:t xml:space="preserve">. Hefur það þannig ekki áhrif á fjárhæð vatnsgjaldsins hvernig fasteignareigandi kýs að nýta </w:t>
      </w:r>
      <w:r w:rsidR="006F649F">
        <w:rPr>
          <w:spacing w:val="3"/>
          <w:sz w:val="21"/>
          <w:lang w:val="is"/>
        </w:rPr>
        <w:t>þá þjónustu sem felst í tengingu við vatnsveituna</w:t>
      </w:r>
      <w:r w:rsidR="00333872">
        <w:rPr>
          <w:spacing w:val="3"/>
          <w:sz w:val="21"/>
          <w:lang w:val="is"/>
        </w:rPr>
        <w:t xml:space="preserve"> innan</w:t>
      </w:r>
      <w:r w:rsidR="006F649F">
        <w:rPr>
          <w:spacing w:val="3"/>
          <w:sz w:val="21"/>
          <w:lang w:val="is"/>
        </w:rPr>
        <w:t xml:space="preserve"> sinnar fasteignar hverju sinni, en það er alfarið á hans forræði.</w:t>
      </w:r>
      <w:r w:rsidR="00567A14">
        <w:rPr>
          <w:spacing w:val="3"/>
          <w:sz w:val="21"/>
          <w:lang w:val="is"/>
        </w:rPr>
        <w:t xml:space="preserve"> </w:t>
      </w:r>
    </w:p>
    <w:p w14:paraId="184454D2" w14:textId="77777777" w:rsidR="00FF1A81" w:rsidRDefault="00FF1A81" w:rsidP="00FF1A81">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006618E6">
        <w:rPr>
          <w:spacing w:val="3"/>
          <w:sz w:val="21"/>
          <w:lang w:val="is"/>
        </w:rPr>
        <w:t>Það skal tekið fram að v</w:t>
      </w:r>
      <w:r>
        <w:rPr>
          <w:spacing w:val="3"/>
          <w:sz w:val="21"/>
          <w:lang w:val="is"/>
        </w:rPr>
        <w:t>ið</w:t>
      </w:r>
      <w:r w:rsidRPr="00FF1A81">
        <w:rPr>
          <w:spacing w:val="3"/>
          <w:sz w:val="21"/>
          <w:lang w:val="is"/>
        </w:rPr>
        <w:t xml:space="preserve"> undirbúning frumvarpsins v</w:t>
      </w:r>
      <w:r>
        <w:rPr>
          <w:spacing w:val="3"/>
          <w:sz w:val="21"/>
          <w:lang w:val="is"/>
        </w:rPr>
        <w:t>ar kannaður sá möguleiki að komið yrði</w:t>
      </w:r>
      <w:r w:rsidRPr="00FF1A81">
        <w:rPr>
          <w:spacing w:val="3"/>
          <w:sz w:val="21"/>
          <w:lang w:val="is"/>
        </w:rPr>
        <w:t xml:space="preserve"> upp notkunarmælum</w:t>
      </w:r>
      <w:r>
        <w:rPr>
          <w:spacing w:val="3"/>
          <w:sz w:val="21"/>
          <w:lang w:val="is"/>
        </w:rPr>
        <w:t xml:space="preserve"> hjá öllum greiðendum vatnsgjalds og álagning gjaldsins yrði þannig aðeins byggð á mældri notkun. Í ljósi þess mikla kostnaðar sem fylgja myndi uppsetningu notkunarmæla var hins vegar ekki talið réttlætanlegt að fara þá leið.</w:t>
      </w:r>
    </w:p>
    <w:p w14:paraId="6D986991" w14:textId="7D6C1088" w:rsidR="00B8265E" w:rsidRDefault="005E2781" w:rsidP="00265A8D">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 xml:space="preserve">Frumvarpið er samið í innanríkisráðuneytinu í samstarfi við Samband íslenskra sveitarfélaga, Samorku og Orkuveitu Reykjavíkur. </w:t>
      </w:r>
      <w:r w:rsidR="00E65F34">
        <w:rPr>
          <w:spacing w:val="3"/>
          <w:sz w:val="21"/>
          <w:lang w:val="is"/>
        </w:rPr>
        <w:t>Frumvarpið er flutt samhliða frumvarpi umhverfis- og auðlindaráðherra til sambærilegra breytinga á lögum nr. 9/2009, um uppbyggin</w:t>
      </w:r>
      <w:r w:rsidR="00265A8D">
        <w:rPr>
          <w:spacing w:val="3"/>
          <w:sz w:val="21"/>
          <w:lang w:val="is"/>
        </w:rPr>
        <w:t>gu og rekstur fráveitna.</w:t>
      </w:r>
    </w:p>
    <w:p w14:paraId="2AF0C9CA" w14:textId="77777777" w:rsidR="00265A8D" w:rsidRDefault="00265A8D">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i/>
          <w:spacing w:val="3"/>
          <w:sz w:val="21"/>
          <w:lang w:val="is"/>
        </w:rPr>
      </w:pPr>
    </w:p>
    <w:p w14:paraId="727A0DD1" w14:textId="77777777" w:rsidR="00265A8D" w:rsidRDefault="00265A8D">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i/>
          <w:spacing w:val="3"/>
          <w:sz w:val="21"/>
          <w:lang w:val="is"/>
        </w:rPr>
      </w:pPr>
    </w:p>
    <w:p w14:paraId="395FAE22"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i/>
          <w:spacing w:val="3"/>
          <w:sz w:val="21"/>
          <w:lang w:val="is"/>
        </w:rPr>
        <w:t>Athugasemdir við einstakar greinar frumvarpsins.</w:t>
      </w:r>
    </w:p>
    <w:p w14:paraId="26A830CF"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Um 1. gr.</w:t>
      </w:r>
    </w:p>
    <w:p w14:paraId="1D65429A" w14:textId="77777777" w:rsidR="009E0E58" w:rsidRDefault="009E0E58" w:rsidP="001676DB">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001676DB">
        <w:rPr>
          <w:spacing w:val="3"/>
          <w:sz w:val="21"/>
          <w:lang w:val="is"/>
        </w:rPr>
        <w:t>Almenn tilvitnun til ákvæða gildandi sveitarstjórnarlaga hverju sinni kemur hér í stað tilvitnunar til brottfallinna sveitarstjórnarlaga.</w:t>
      </w:r>
    </w:p>
    <w:p w14:paraId="50B8D9C6" w14:textId="77777777" w:rsidR="001676DB" w:rsidRDefault="001676DB" w:rsidP="001676DB">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5E8753E0" w14:textId="77777777" w:rsidR="009E0E58" w:rsidRDefault="009E0E58">
      <w:pPr>
        <w:keepNext/>
        <w:keepLines/>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Um 2. gr.</w:t>
      </w:r>
    </w:p>
    <w:p w14:paraId="08A99524" w14:textId="77777777" w:rsidR="00996F38" w:rsidRDefault="009E0E58" w:rsidP="001676DB">
      <w:pPr>
        <w:keepLines/>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00996F38">
        <w:rPr>
          <w:spacing w:val="3"/>
          <w:sz w:val="21"/>
          <w:lang w:val="is"/>
        </w:rPr>
        <w:t>Í þessari grein er að finna þær meginbreytingar sem frumvarpið felur í sér.</w:t>
      </w:r>
    </w:p>
    <w:p w14:paraId="6CCB349B" w14:textId="77777777" w:rsidR="00CB689A" w:rsidRDefault="00996F38" w:rsidP="00A946F0">
      <w:pPr>
        <w:keepLines/>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 xml:space="preserve">Í 1. mgr. er nú </w:t>
      </w:r>
      <w:r w:rsidR="003E13AD">
        <w:rPr>
          <w:spacing w:val="3"/>
          <w:sz w:val="21"/>
          <w:lang w:val="is"/>
        </w:rPr>
        <w:t xml:space="preserve">annars vegar </w:t>
      </w:r>
      <w:r>
        <w:rPr>
          <w:spacing w:val="3"/>
          <w:sz w:val="21"/>
          <w:lang w:val="is"/>
        </w:rPr>
        <w:t xml:space="preserve">kveðið á um að heimilt sé að heimta vatnsgjald af öllum fasteignum sem tengdar eru vatnsveitu um heimæð. Er </w:t>
      </w:r>
      <w:r w:rsidR="00E65F34">
        <w:rPr>
          <w:spacing w:val="3"/>
          <w:sz w:val="21"/>
          <w:lang w:val="is"/>
        </w:rPr>
        <w:t xml:space="preserve">þannig </w:t>
      </w:r>
      <w:r w:rsidR="003E13AD">
        <w:rPr>
          <w:spacing w:val="3"/>
          <w:sz w:val="21"/>
          <w:lang w:val="is"/>
        </w:rPr>
        <w:t>kveðið á um það með skýrum hætti</w:t>
      </w:r>
      <w:r>
        <w:rPr>
          <w:spacing w:val="3"/>
          <w:sz w:val="21"/>
          <w:lang w:val="is"/>
        </w:rPr>
        <w:t xml:space="preserve"> að upphaf gjaldskyldunnar </w:t>
      </w:r>
      <w:r w:rsidR="00E65F34">
        <w:rPr>
          <w:spacing w:val="3"/>
          <w:sz w:val="21"/>
          <w:lang w:val="is"/>
        </w:rPr>
        <w:t>er</w:t>
      </w:r>
      <w:r>
        <w:rPr>
          <w:spacing w:val="3"/>
          <w:sz w:val="21"/>
          <w:lang w:val="is"/>
        </w:rPr>
        <w:t xml:space="preserve"> tenging fasteignar</w:t>
      </w:r>
      <w:r w:rsidR="00E65F34">
        <w:rPr>
          <w:spacing w:val="3"/>
          <w:sz w:val="21"/>
          <w:lang w:val="is"/>
        </w:rPr>
        <w:t xml:space="preserve"> við dreifikerfi vatnsveitu</w:t>
      </w:r>
      <w:r w:rsidR="00214B71">
        <w:rPr>
          <w:spacing w:val="3"/>
          <w:sz w:val="21"/>
          <w:lang w:val="is"/>
        </w:rPr>
        <w:t xml:space="preserve"> og því óheimilt að hefja gjaldtökuna fyrr</w:t>
      </w:r>
      <w:r>
        <w:rPr>
          <w:spacing w:val="3"/>
          <w:sz w:val="21"/>
          <w:lang w:val="is"/>
        </w:rPr>
        <w:t>.</w:t>
      </w:r>
      <w:r w:rsidR="00E65F34">
        <w:rPr>
          <w:spacing w:val="3"/>
          <w:sz w:val="21"/>
          <w:lang w:val="is"/>
        </w:rPr>
        <w:t xml:space="preserve"> </w:t>
      </w:r>
      <w:r w:rsidR="00CB689A" w:rsidRPr="00CB689A">
        <w:rPr>
          <w:spacing w:val="3"/>
          <w:sz w:val="21"/>
          <w:lang w:val="is"/>
        </w:rPr>
        <w:t>Í þessu sambandi er um skilgreiningu fasteignar vísað til 2. gr. laga nr. 40/2002</w:t>
      </w:r>
      <w:r w:rsidR="00846D53">
        <w:rPr>
          <w:spacing w:val="3"/>
          <w:sz w:val="21"/>
          <w:lang w:val="is"/>
        </w:rPr>
        <w:t>,</w:t>
      </w:r>
      <w:r w:rsidR="00CB689A" w:rsidRPr="00CB689A">
        <w:rPr>
          <w:spacing w:val="3"/>
          <w:sz w:val="21"/>
          <w:lang w:val="is"/>
        </w:rPr>
        <w:t xml:space="preserve"> um fasteignakaup</w:t>
      </w:r>
      <w:r w:rsidR="00846D53">
        <w:rPr>
          <w:spacing w:val="3"/>
          <w:sz w:val="21"/>
          <w:lang w:val="is"/>
        </w:rPr>
        <w:t xml:space="preserve"> og telst fasteign</w:t>
      </w:r>
      <w:r w:rsidR="00CB689A" w:rsidRPr="00CB689A">
        <w:rPr>
          <w:spacing w:val="3"/>
          <w:sz w:val="21"/>
          <w:lang w:val="is"/>
        </w:rPr>
        <w:t xml:space="preserve"> því vera afmarkaður hluti lands, ásamt eðlilegum hlutum þess, lífrænum og ólífrænum, og mannvirki sem varanlega eru við landið skeytt. Með fasteign er einnig átt við eignarhluta í húsi eða öðru mannvirki sem skiptist í fleiri en einn slíkan.</w:t>
      </w:r>
    </w:p>
    <w:p w14:paraId="4AAE16CB" w14:textId="44A8F81E" w:rsidR="00996F38" w:rsidRDefault="00846D53" w:rsidP="00A946F0">
      <w:pPr>
        <w:keepLines/>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lastRenderedPageBreak/>
        <w:tab/>
      </w:r>
      <w:r w:rsidR="00E65F34">
        <w:rPr>
          <w:spacing w:val="3"/>
          <w:sz w:val="21"/>
          <w:lang w:val="is"/>
        </w:rPr>
        <w:t xml:space="preserve">Þá er </w:t>
      </w:r>
      <w:r w:rsidR="003E13AD">
        <w:rPr>
          <w:spacing w:val="3"/>
          <w:sz w:val="21"/>
          <w:lang w:val="is"/>
        </w:rPr>
        <w:t>hins vegar</w:t>
      </w:r>
      <w:r w:rsidR="00E65F34">
        <w:rPr>
          <w:spacing w:val="3"/>
          <w:sz w:val="21"/>
          <w:lang w:val="is"/>
        </w:rPr>
        <w:t xml:space="preserve"> </w:t>
      </w:r>
      <w:r>
        <w:rPr>
          <w:spacing w:val="3"/>
          <w:sz w:val="21"/>
          <w:lang w:val="is"/>
        </w:rPr>
        <w:t xml:space="preserve">í 1. mgr. </w:t>
      </w:r>
      <w:r w:rsidR="003E13AD">
        <w:rPr>
          <w:spacing w:val="3"/>
          <w:sz w:val="21"/>
          <w:lang w:val="is"/>
        </w:rPr>
        <w:t xml:space="preserve">tekinn af </w:t>
      </w:r>
      <w:r>
        <w:rPr>
          <w:spacing w:val="3"/>
          <w:sz w:val="21"/>
          <w:lang w:val="is"/>
        </w:rPr>
        <w:t xml:space="preserve">allur </w:t>
      </w:r>
      <w:r w:rsidR="003E13AD">
        <w:rPr>
          <w:spacing w:val="3"/>
          <w:sz w:val="21"/>
          <w:lang w:val="is"/>
        </w:rPr>
        <w:t xml:space="preserve">vafi um það </w:t>
      </w:r>
      <w:r w:rsidR="00E65F34">
        <w:rPr>
          <w:spacing w:val="3"/>
          <w:sz w:val="21"/>
          <w:lang w:val="is"/>
        </w:rPr>
        <w:t xml:space="preserve">að vatnsgjald </w:t>
      </w:r>
      <w:r w:rsidR="003E13AD">
        <w:rPr>
          <w:spacing w:val="3"/>
          <w:sz w:val="21"/>
          <w:lang w:val="is"/>
        </w:rPr>
        <w:t>sk</w:t>
      </w:r>
      <w:r w:rsidR="006F649F">
        <w:rPr>
          <w:spacing w:val="3"/>
          <w:sz w:val="21"/>
          <w:lang w:val="is"/>
        </w:rPr>
        <w:t>u</w:t>
      </w:r>
      <w:r w:rsidR="003E13AD">
        <w:rPr>
          <w:spacing w:val="3"/>
          <w:sz w:val="21"/>
          <w:lang w:val="is"/>
        </w:rPr>
        <w:t>l</w:t>
      </w:r>
      <w:r w:rsidR="006F649F">
        <w:rPr>
          <w:spacing w:val="3"/>
          <w:sz w:val="21"/>
          <w:lang w:val="is"/>
        </w:rPr>
        <w:t>i</w:t>
      </w:r>
      <w:r w:rsidR="00E65F34">
        <w:rPr>
          <w:spacing w:val="3"/>
          <w:sz w:val="21"/>
          <w:lang w:val="is"/>
        </w:rPr>
        <w:t xml:space="preserve"> taka mið af heildar fasteignamati lóðar og allra mannvirkja á lóð, óháð því hvernig </w:t>
      </w:r>
      <w:r w:rsidR="003E13AD">
        <w:rPr>
          <w:spacing w:val="3"/>
          <w:sz w:val="21"/>
          <w:lang w:val="is"/>
        </w:rPr>
        <w:t xml:space="preserve">fasteignareigandi kýs að nýta </w:t>
      </w:r>
      <w:r w:rsidR="00214B71">
        <w:rPr>
          <w:spacing w:val="3"/>
          <w:sz w:val="21"/>
          <w:lang w:val="is"/>
        </w:rPr>
        <w:t>þjónustu vatnsveitunnar</w:t>
      </w:r>
      <w:r w:rsidR="006F649F">
        <w:rPr>
          <w:spacing w:val="3"/>
          <w:sz w:val="21"/>
          <w:lang w:val="is"/>
        </w:rPr>
        <w:t xml:space="preserve"> innan fasteignarinnar. </w:t>
      </w:r>
      <w:r w:rsidR="00214B71">
        <w:rPr>
          <w:spacing w:val="3"/>
          <w:sz w:val="21"/>
          <w:lang w:val="is"/>
        </w:rPr>
        <w:t xml:space="preserve">Það hefur því ekki áhrif á gjaldskylduna hvaða rými </w:t>
      </w:r>
      <w:r w:rsidR="00347D26">
        <w:rPr>
          <w:spacing w:val="3"/>
          <w:sz w:val="21"/>
          <w:lang w:val="is"/>
        </w:rPr>
        <w:t xml:space="preserve">eða mannvirki </w:t>
      </w:r>
      <w:r w:rsidR="00214B71">
        <w:rPr>
          <w:spacing w:val="3"/>
          <w:sz w:val="21"/>
          <w:lang w:val="is"/>
        </w:rPr>
        <w:t xml:space="preserve">innan fasteignarinnar eru í raun tengd vatnsveitunni hverju sinni, enda er það fyrirkomulag </w:t>
      </w:r>
      <w:r w:rsidR="006F649F" w:rsidRPr="006F649F">
        <w:rPr>
          <w:spacing w:val="3"/>
          <w:sz w:val="21"/>
          <w:lang w:val="is"/>
        </w:rPr>
        <w:t>alfarið í höndum eiganda eða forráðamanns fasteignar og ómögulegt fyrir vatnsveitu</w:t>
      </w:r>
      <w:r w:rsidR="006F649F">
        <w:rPr>
          <w:spacing w:val="3"/>
          <w:sz w:val="21"/>
          <w:lang w:val="is"/>
        </w:rPr>
        <w:t>na að fylgjast með því.</w:t>
      </w:r>
    </w:p>
    <w:p w14:paraId="13AD4696" w14:textId="77777777" w:rsidR="00996F38" w:rsidRDefault="004C7318" w:rsidP="00A946F0">
      <w:pPr>
        <w:keepLines/>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Ákvæði síðari málsliðar 1. mgr. er óbreytt frá gildandi lögum.</w:t>
      </w:r>
    </w:p>
    <w:p w14:paraId="79799DFD" w14:textId="2F7CE138" w:rsidR="00214B71" w:rsidRDefault="00A946F0" w:rsidP="00A946F0">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Í nýrri 2. mgr. er nánar skýrt hvað felist í tengingu fasteignar við vatnsveitu um heimæð.</w:t>
      </w:r>
      <w:r w:rsidRPr="00A946F0">
        <w:rPr>
          <w:spacing w:val="3"/>
          <w:sz w:val="21"/>
          <w:lang w:val="is"/>
        </w:rPr>
        <w:t xml:space="preserve"> </w:t>
      </w:r>
      <w:r w:rsidRPr="00846D53">
        <w:rPr>
          <w:spacing w:val="3"/>
          <w:sz w:val="21"/>
          <w:lang w:val="is"/>
        </w:rPr>
        <w:t xml:space="preserve">Heimæð er almennt lögð um leið og tengt er við </w:t>
      </w:r>
      <w:r>
        <w:rPr>
          <w:spacing w:val="3"/>
          <w:sz w:val="21"/>
          <w:lang w:val="is"/>
        </w:rPr>
        <w:t xml:space="preserve">vatnsinntak og </w:t>
      </w:r>
      <w:r w:rsidRPr="00846D53">
        <w:rPr>
          <w:spacing w:val="3"/>
          <w:sz w:val="21"/>
          <w:lang w:val="is"/>
        </w:rPr>
        <w:t>tengigrind húss og því er vatn komið inn í hús þegar heimæð hefur verið lögð. Hlutverki vatnsveitu við afhendingu vatnsins er þá lokið en húseigandi eða umráðamaður húss hefur þá í hendi sér hvort eða hvenær hann hleypir vatni á innanhússkerfi.</w:t>
      </w:r>
    </w:p>
    <w:p w14:paraId="49AEE746" w14:textId="77777777" w:rsidR="005A27B5" w:rsidRDefault="005A27B5" w:rsidP="00A946F0">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Ákvæði 3. mgr. er efnislega samhljóða núverandi 2. mgr. 6. gr. en tekinn er af vafi um það að álagning skv. a. lið tekur til stærðar allra mannvirkja á fasteign.</w:t>
      </w:r>
    </w:p>
    <w:p w14:paraId="55EB45B7" w14:textId="21437CF4" w:rsidR="00A946F0" w:rsidRDefault="00503017" w:rsidP="00544CBA">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00CF7BCE">
        <w:rPr>
          <w:spacing w:val="3"/>
          <w:sz w:val="21"/>
          <w:lang w:val="is"/>
        </w:rPr>
        <w:t xml:space="preserve">Ákvæði </w:t>
      </w:r>
      <w:r w:rsidR="00544CBA">
        <w:rPr>
          <w:spacing w:val="3"/>
          <w:sz w:val="21"/>
          <w:lang w:val="is"/>
        </w:rPr>
        <w:t>4</w:t>
      </w:r>
      <w:r w:rsidR="00CF7BCE">
        <w:rPr>
          <w:spacing w:val="3"/>
          <w:sz w:val="21"/>
          <w:lang w:val="is"/>
        </w:rPr>
        <w:t>. mgr. er samhljóða 3. mgr. 6. gr. gildandi laga.</w:t>
      </w:r>
    </w:p>
    <w:p w14:paraId="3DDE5CCA" w14:textId="77777777" w:rsidR="00CF7BCE" w:rsidRDefault="00CF7BCE" w:rsidP="00A946F0">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rPr>
          <w:spacing w:val="3"/>
          <w:sz w:val="21"/>
          <w:lang w:val="is"/>
        </w:rPr>
      </w:pPr>
    </w:p>
    <w:p w14:paraId="169A8D06" w14:textId="77777777" w:rsidR="00136E21" w:rsidRDefault="00136E21" w:rsidP="00136E21">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Um 3. gr.</w:t>
      </w:r>
    </w:p>
    <w:p w14:paraId="4220D846" w14:textId="77777777" w:rsidR="00136E21" w:rsidRDefault="00136E21" w:rsidP="00CD201E">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r>
      <w:r w:rsidR="002957E4">
        <w:rPr>
          <w:spacing w:val="3"/>
          <w:sz w:val="21"/>
          <w:lang w:val="is"/>
        </w:rPr>
        <w:t xml:space="preserve">Hér er tekinn af vafi um það að </w:t>
      </w:r>
      <w:r w:rsidR="00CD201E">
        <w:rPr>
          <w:spacing w:val="3"/>
          <w:sz w:val="21"/>
          <w:lang w:val="is"/>
        </w:rPr>
        <w:t>n</w:t>
      </w:r>
      <w:r w:rsidR="00CD201E" w:rsidRPr="00CD201E">
        <w:rPr>
          <w:spacing w:val="3"/>
          <w:sz w:val="21"/>
          <w:lang w:val="is"/>
        </w:rPr>
        <w:t xml:space="preserve">otkunargjald </w:t>
      </w:r>
      <w:r w:rsidR="00CD201E">
        <w:rPr>
          <w:spacing w:val="3"/>
          <w:sz w:val="21"/>
          <w:lang w:val="is"/>
        </w:rPr>
        <w:t xml:space="preserve">samkvæmt 7. gr. laganna </w:t>
      </w:r>
      <w:r w:rsidR="00CD201E" w:rsidRPr="00CD201E">
        <w:rPr>
          <w:spacing w:val="3"/>
          <w:sz w:val="21"/>
          <w:lang w:val="is"/>
        </w:rPr>
        <w:t xml:space="preserve">kemur til viðbótar vatnsgjaldi </w:t>
      </w:r>
      <w:r w:rsidR="00CD201E">
        <w:rPr>
          <w:spacing w:val="3"/>
          <w:sz w:val="21"/>
          <w:lang w:val="is"/>
        </w:rPr>
        <w:t>samkvæmt</w:t>
      </w:r>
      <w:r w:rsidR="00CD201E" w:rsidRPr="00CD201E">
        <w:rPr>
          <w:spacing w:val="3"/>
          <w:sz w:val="21"/>
          <w:lang w:val="is"/>
        </w:rPr>
        <w:t xml:space="preserve"> 6. gr.</w:t>
      </w:r>
    </w:p>
    <w:p w14:paraId="0115DF02" w14:textId="77777777" w:rsidR="002957E4" w:rsidRDefault="002957E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p>
    <w:p w14:paraId="3F190095" w14:textId="77777777" w:rsidR="009E0E58" w:rsidRDefault="002957E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Um 4</w:t>
      </w:r>
      <w:r w:rsidR="009E0E58">
        <w:rPr>
          <w:spacing w:val="3"/>
          <w:sz w:val="21"/>
          <w:lang w:val="is"/>
        </w:rPr>
        <w:t>. gr.</w:t>
      </w:r>
    </w:p>
    <w:p w14:paraId="3D381817" w14:textId="77777777" w:rsidR="002957E4" w:rsidRDefault="002957E4" w:rsidP="002957E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 xml:space="preserve">Ákvæðið er efnislega samhljóða 1. mgr. 10. gr. laganna, en jafnframt er nú kveðið á um það með skýrum hætti að vatnsgjald ásamt öðrum tekjum vatnsveitu skuli meðal annars standa undir kostnaði veitunnar við að uppfylla þá skyldu að </w:t>
      </w:r>
      <w:r w:rsidRPr="0084346A">
        <w:rPr>
          <w:spacing w:val="3"/>
          <w:sz w:val="21"/>
          <w:lang w:val="is"/>
        </w:rPr>
        <w:t xml:space="preserve">tryggja nægilegt vatn </w:t>
      </w:r>
      <w:r>
        <w:rPr>
          <w:spacing w:val="3"/>
          <w:sz w:val="21"/>
          <w:lang w:val="is"/>
        </w:rPr>
        <w:t xml:space="preserve">og vatnsþrýsting </w:t>
      </w:r>
      <w:r w:rsidRPr="0084346A">
        <w:rPr>
          <w:spacing w:val="3"/>
          <w:sz w:val="21"/>
          <w:lang w:val="is"/>
        </w:rPr>
        <w:t xml:space="preserve">til slökkvistarfs </w:t>
      </w:r>
      <w:r>
        <w:rPr>
          <w:spacing w:val="3"/>
          <w:sz w:val="21"/>
          <w:lang w:val="is"/>
        </w:rPr>
        <w:t>og fyrir sérstakan slökk</w:t>
      </w:r>
      <w:r w:rsidR="008D1EC8">
        <w:rPr>
          <w:spacing w:val="3"/>
          <w:sz w:val="21"/>
          <w:lang w:val="is"/>
        </w:rPr>
        <w:t>vibúnað þar sem hans er krafist, sbr. nánar 5. mgr. 5. gr. laganna.</w:t>
      </w:r>
    </w:p>
    <w:p w14:paraId="2C0105FF" w14:textId="77777777" w:rsidR="002957E4" w:rsidRDefault="002957E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p>
    <w:p w14:paraId="3E4FC0BC" w14:textId="77777777" w:rsidR="002957E4" w:rsidRDefault="008D1EC8" w:rsidP="002957E4">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center"/>
        <w:rPr>
          <w:spacing w:val="3"/>
          <w:sz w:val="21"/>
          <w:lang w:val="is"/>
        </w:rPr>
      </w:pPr>
      <w:r>
        <w:rPr>
          <w:spacing w:val="3"/>
          <w:sz w:val="21"/>
          <w:lang w:val="is"/>
        </w:rPr>
        <w:t xml:space="preserve">Um </w:t>
      </w:r>
      <w:r w:rsidR="00A069AB">
        <w:rPr>
          <w:spacing w:val="3"/>
          <w:sz w:val="21"/>
          <w:lang w:val="is"/>
        </w:rPr>
        <w:t>5</w:t>
      </w:r>
      <w:r w:rsidR="002957E4">
        <w:rPr>
          <w:spacing w:val="3"/>
          <w:sz w:val="21"/>
          <w:lang w:val="is"/>
        </w:rPr>
        <w:t>. gr.</w:t>
      </w:r>
    </w:p>
    <w:p w14:paraId="14A1AF83"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r>
        <w:rPr>
          <w:spacing w:val="3"/>
          <w:sz w:val="21"/>
          <w:lang w:val="is"/>
        </w:rPr>
        <w:tab/>
        <w:t>Greinin þarfnast ekki skýringar.</w:t>
      </w:r>
    </w:p>
    <w:p w14:paraId="19D6E572" w14:textId="77777777" w:rsidR="009E0E58" w:rsidRDefault="009E0E58">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 w:val="21"/>
          <w:lang w:val="is"/>
        </w:rPr>
      </w:pPr>
    </w:p>
    <w:p w14:paraId="642D0A5F" w14:textId="77777777" w:rsidR="009E0E58" w:rsidRDefault="009E0E58" w:rsidP="00AE1074">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pPr>
    </w:p>
    <w:sectPr w:rsidR="009E0E58" w:rsidSect="00B8265E">
      <w:headerReference w:type="even" r:id="rId8"/>
      <w:headerReference w:type="default" r:id="rId9"/>
      <w:footerReference w:type="even" r:id="rId10"/>
      <w:footerReference w:type="default" r:id="rId11"/>
      <w:headerReference w:type="first" r:id="rId12"/>
      <w:footerReference w:type="first" r:id="rId13"/>
      <w:pgSz w:w="11905" w:h="16837"/>
      <w:pgMar w:top="1277" w:right="2778" w:bottom="1702" w:left="1304" w:header="793" w:footer="112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929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653D8" w14:textId="77777777" w:rsidR="00BF1953" w:rsidRDefault="00BF1953">
      <w:r>
        <w:separator/>
      </w:r>
    </w:p>
  </w:endnote>
  <w:endnote w:type="continuationSeparator" w:id="0">
    <w:p w14:paraId="13CA0612" w14:textId="77777777" w:rsidR="00BF1953" w:rsidRDefault="00BF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12006"/>
      <w:docPartObj>
        <w:docPartGallery w:val="Page Numbers (Bottom of Page)"/>
        <w:docPartUnique/>
      </w:docPartObj>
    </w:sdtPr>
    <w:sdtEndPr>
      <w:rPr>
        <w:noProof/>
      </w:rPr>
    </w:sdtEndPr>
    <w:sdtContent>
      <w:p w14:paraId="0FD27AA5" w14:textId="77777777" w:rsidR="00B8265E" w:rsidRDefault="00B8265E">
        <w:pPr>
          <w:pStyle w:val="Footer"/>
          <w:jc w:val="center"/>
        </w:pPr>
      </w:p>
      <w:p w14:paraId="3FBE6C2E" w14:textId="18B7C0FE" w:rsidR="00B8265E" w:rsidRDefault="00B8265E">
        <w:pPr>
          <w:pStyle w:val="Footer"/>
          <w:jc w:val="center"/>
        </w:pPr>
        <w:r>
          <w:fldChar w:fldCharType="begin"/>
        </w:r>
        <w:r>
          <w:instrText xml:space="preserve"> PAGE   \* MERGEFORMAT </w:instrText>
        </w:r>
        <w:r>
          <w:fldChar w:fldCharType="separate"/>
        </w:r>
        <w:r w:rsidR="008C2D9C">
          <w:rPr>
            <w:noProof/>
          </w:rPr>
          <w:t>2</w:t>
        </w:r>
        <w:r>
          <w:rPr>
            <w:noProof/>
          </w:rPr>
          <w:fldChar w:fldCharType="end"/>
        </w:r>
      </w:p>
    </w:sdtContent>
  </w:sdt>
  <w:p w14:paraId="58D00855" w14:textId="77777777" w:rsidR="00B8265E" w:rsidRDefault="00B82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00644"/>
      <w:docPartObj>
        <w:docPartGallery w:val="Page Numbers (Bottom of Page)"/>
        <w:docPartUnique/>
      </w:docPartObj>
    </w:sdtPr>
    <w:sdtEndPr>
      <w:rPr>
        <w:noProof/>
      </w:rPr>
    </w:sdtEndPr>
    <w:sdtContent>
      <w:p w14:paraId="65EBA7DD" w14:textId="77777777" w:rsidR="00B8265E" w:rsidRDefault="00B8265E">
        <w:pPr>
          <w:pStyle w:val="Footer"/>
          <w:jc w:val="center"/>
        </w:pPr>
      </w:p>
      <w:p w14:paraId="6955D743" w14:textId="1C93A8BF" w:rsidR="00B8265E" w:rsidRDefault="00B8265E">
        <w:pPr>
          <w:pStyle w:val="Footer"/>
          <w:jc w:val="center"/>
        </w:pPr>
        <w:r>
          <w:fldChar w:fldCharType="begin"/>
        </w:r>
        <w:r>
          <w:instrText xml:space="preserve"> PAGE   \* MERGEFORMAT </w:instrText>
        </w:r>
        <w:r>
          <w:fldChar w:fldCharType="separate"/>
        </w:r>
        <w:r w:rsidR="008C2D9C">
          <w:rPr>
            <w:noProof/>
          </w:rPr>
          <w:t>1</w:t>
        </w:r>
        <w:r>
          <w:rPr>
            <w:noProof/>
          </w:rPr>
          <w:fldChar w:fldCharType="end"/>
        </w:r>
      </w:p>
    </w:sdtContent>
  </w:sdt>
  <w:p w14:paraId="14C6D998" w14:textId="77777777" w:rsidR="00B8265E" w:rsidRDefault="00B82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39C7" w14:textId="77777777" w:rsidR="001B2E87" w:rsidRDefault="001B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B86B" w14:textId="77777777" w:rsidR="00BF1953" w:rsidRDefault="00BF1953">
      <w:r>
        <w:separator/>
      </w:r>
    </w:p>
  </w:footnote>
  <w:footnote w:type="continuationSeparator" w:id="0">
    <w:p w14:paraId="54500B27" w14:textId="77777777" w:rsidR="00BF1953" w:rsidRDefault="00BF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D131" w14:textId="3EAC7788" w:rsidR="009E0E58" w:rsidRDefault="00BF1953">
    <w:pPr>
      <w:widowControl w:val="0"/>
      <w:tabs>
        <w:tab w:val="right" w:pos="7823"/>
      </w:tabs>
      <w:spacing w:line="244" w:lineRule="exact"/>
      <w:jc w:val="both"/>
      <w:rPr>
        <w:color w:val="000000"/>
        <w:spacing w:val="3"/>
        <w:sz w:val="21"/>
        <w:lang w:val="is"/>
      </w:rPr>
    </w:pPr>
    <w:r>
      <w:rPr>
        <w:noProof/>
      </w:rPr>
      <w:pict w14:anchorId="68667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9466" o:spid="_x0000_s2054" type="#_x0000_t136" style="position:absolute;left:0;text-align:left;margin-left:0;margin-top:0;width:367.65pt;height:183.8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29F9" w14:textId="700AC165" w:rsidR="009E0E58" w:rsidRDefault="00BF1953" w:rsidP="00AA48A7">
    <w:pPr>
      <w:widowControl w:val="0"/>
      <w:tabs>
        <w:tab w:val="right" w:pos="7823"/>
      </w:tabs>
      <w:spacing w:line="244" w:lineRule="exact"/>
      <w:jc w:val="right"/>
      <w:rPr>
        <w:color w:val="000000"/>
        <w:spacing w:val="3"/>
        <w:sz w:val="21"/>
        <w:lang w:val="is"/>
      </w:rPr>
    </w:pPr>
    <w:r>
      <w:rPr>
        <w:noProof/>
      </w:rPr>
      <w:pict w14:anchorId="2BA83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9467" o:spid="_x0000_s2055" type="#_x0000_t136" style="position:absolute;left:0;text-align:left;margin-left:0;margin-top:0;width:367.65pt;height:183.8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A816A3">
      <w:rPr>
        <w:color w:val="000000"/>
        <w:spacing w:val="3"/>
        <w:sz w:val="21"/>
        <w:lang w:val="is"/>
      </w:rPr>
      <w:t>Drög 7. janúar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3CE4" w14:textId="68C0E6BD" w:rsidR="001B2E87" w:rsidRDefault="00BF1953">
    <w:pPr>
      <w:pStyle w:val="Header"/>
    </w:pPr>
    <w:r>
      <w:rPr>
        <w:noProof/>
      </w:rPr>
      <w:pict w14:anchorId="12552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9465" o:spid="_x0000_s2053" type="#_x0000_t136" style="position:absolute;margin-left:0;margin-top:0;width:367.65pt;height:183.8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none"/>
      <w:suff w:val="nothing"/>
      <w:lvlText w:val=""/>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ðjón Bragason">
    <w15:presenceInfo w15:providerId="AD" w15:userId="S-1-5-21-855186927-1979481534-621696214-4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58"/>
    <w:rsid w:val="000456F7"/>
    <w:rsid w:val="000C05CC"/>
    <w:rsid w:val="00131A36"/>
    <w:rsid w:val="00136E21"/>
    <w:rsid w:val="00161475"/>
    <w:rsid w:val="001676DB"/>
    <w:rsid w:val="001B2E87"/>
    <w:rsid w:val="001C1986"/>
    <w:rsid w:val="00214B71"/>
    <w:rsid w:val="00224CAB"/>
    <w:rsid w:val="002442AE"/>
    <w:rsid w:val="00265A8D"/>
    <w:rsid w:val="002957E4"/>
    <w:rsid w:val="002D2573"/>
    <w:rsid w:val="00327C9F"/>
    <w:rsid w:val="00333872"/>
    <w:rsid w:val="00347D26"/>
    <w:rsid w:val="003633D2"/>
    <w:rsid w:val="00364000"/>
    <w:rsid w:val="0038688A"/>
    <w:rsid w:val="0039796B"/>
    <w:rsid w:val="003E13AD"/>
    <w:rsid w:val="00437F27"/>
    <w:rsid w:val="004463E2"/>
    <w:rsid w:val="004B01DB"/>
    <w:rsid w:val="004B50E0"/>
    <w:rsid w:val="004C7318"/>
    <w:rsid w:val="00503017"/>
    <w:rsid w:val="00507005"/>
    <w:rsid w:val="00544CBA"/>
    <w:rsid w:val="00567A14"/>
    <w:rsid w:val="00571E90"/>
    <w:rsid w:val="005A27B5"/>
    <w:rsid w:val="005E052B"/>
    <w:rsid w:val="005E2781"/>
    <w:rsid w:val="006618E6"/>
    <w:rsid w:val="006745DC"/>
    <w:rsid w:val="00676FBE"/>
    <w:rsid w:val="006C0B35"/>
    <w:rsid w:val="006D0FA7"/>
    <w:rsid w:val="006E08CE"/>
    <w:rsid w:val="006F649F"/>
    <w:rsid w:val="007217CD"/>
    <w:rsid w:val="00823E2B"/>
    <w:rsid w:val="00834BA9"/>
    <w:rsid w:val="0084346A"/>
    <w:rsid w:val="00846D53"/>
    <w:rsid w:val="008C2D9C"/>
    <w:rsid w:val="008D1EC8"/>
    <w:rsid w:val="00904629"/>
    <w:rsid w:val="00967847"/>
    <w:rsid w:val="00996F38"/>
    <w:rsid w:val="009D6657"/>
    <w:rsid w:val="009E0E58"/>
    <w:rsid w:val="009E463E"/>
    <w:rsid w:val="00A069AB"/>
    <w:rsid w:val="00A74A05"/>
    <w:rsid w:val="00A816A3"/>
    <w:rsid w:val="00A946F0"/>
    <w:rsid w:val="00AA48A7"/>
    <w:rsid w:val="00AB222D"/>
    <w:rsid w:val="00AC24FB"/>
    <w:rsid w:val="00AE1074"/>
    <w:rsid w:val="00B5578E"/>
    <w:rsid w:val="00B8265E"/>
    <w:rsid w:val="00B91261"/>
    <w:rsid w:val="00BF1953"/>
    <w:rsid w:val="00C02FB5"/>
    <w:rsid w:val="00C10A1E"/>
    <w:rsid w:val="00C274F1"/>
    <w:rsid w:val="00C33EB9"/>
    <w:rsid w:val="00C54BC5"/>
    <w:rsid w:val="00CB689A"/>
    <w:rsid w:val="00CC19EA"/>
    <w:rsid w:val="00CD201E"/>
    <w:rsid w:val="00CF7BCE"/>
    <w:rsid w:val="00D1590F"/>
    <w:rsid w:val="00D32C37"/>
    <w:rsid w:val="00D44AB8"/>
    <w:rsid w:val="00E65F34"/>
    <w:rsid w:val="00E71DDB"/>
    <w:rsid w:val="00ED3548"/>
    <w:rsid w:val="00EE02A9"/>
    <w:rsid w:val="00F04052"/>
    <w:rsid w:val="00FD04E1"/>
    <w:rsid w:val="00FF1A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4F301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character" w:customStyle="1" w:styleId="HNK2">
    <w:name w:val="HNK2"/>
    <w:basedOn w:val="DefaultParagraphFont"/>
    <w:rPr>
      <w:rFonts w:cs="Times New Roman"/>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character" w:customStyle="1" w:styleId="DefaultPara">
    <w:name w:val="Default Para"/>
    <w:basedOn w:val="DefaultParagraphFont"/>
    <w:rPr>
      <w:rFonts w:cs="Times New Roman"/>
    </w:r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footnoteref">
    <w:name w:val="footnote ref"/>
    <w:basedOn w:val="DefaultParagraphFont"/>
    <w:rPr>
      <w:rFonts w:cs="Times New Roman"/>
    </w:rPr>
  </w:style>
  <w:style w:type="character" w:customStyle="1" w:styleId="MIJ">
    <w:name w:val="MIŖJ"/>
    <w:basedOn w:val="DefaultParagraphFont"/>
    <w:rPr>
      <w:rFonts w:cs="Times New Roman"/>
    </w:rPr>
  </w:style>
  <w:style w:type="paragraph" w:customStyle="1" w:styleId="Level11">
    <w:name w:val="Level 11"/>
    <w:basedOn w:val="Normal"/>
    <w:pPr>
      <w:widowControl w:val="0"/>
    </w:pPr>
    <w:rPr>
      <w:lang w:val="is"/>
    </w:rPr>
  </w:style>
  <w:style w:type="paragraph" w:customStyle="1" w:styleId="Level31">
    <w:name w:val="Level 31"/>
    <w:basedOn w:val="Normal"/>
    <w:pPr>
      <w:widowControl w:val="0"/>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s>
      <w:ind w:left="680" w:hanging="283"/>
    </w:pPr>
    <w:rPr>
      <w:lang w:val="is"/>
    </w:rPr>
  </w:style>
  <w:style w:type="paragraph" w:styleId="Header">
    <w:name w:val="header"/>
    <w:basedOn w:val="Normal"/>
    <w:link w:val="HeaderChar"/>
    <w:uiPriority w:val="99"/>
    <w:pPr>
      <w:widowControl w:val="0"/>
      <w:tabs>
        <w:tab w:val="left" w:pos="0"/>
        <w:tab w:val="center" w:pos="4152"/>
        <w:tab w:val="right" w:pos="8305"/>
      </w:tabs>
    </w:pPr>
    <w:rPr>
      <w:lang w:val="is"/>
    </w:r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widowControl w:val="0"/>
      <w:tabs>
        <w:tab w:val="left" w:pos="0"/>
        <w:tab w:val="center" w:pos="4152"/>
        <w:tab w:val="right" w:pos="8305"/>
      </w:tabs>
    </w:pPr>
    <w:rPr>
      <w:lang w:val="is"/>
    </w:rPr>
  </w:style>
  <w:style w:type="character" w:customStyle="1" w:styleId="FooterChar">
    <w:name w:val="Footer Char"/>
    <w:basedOn w:val="DefaultParagraphFont"/>
    <w:link w:val="Footer"/>
    <w:uiPriority w:val="99"/>
    <w:rPr>
      <w:rFonts w:cs="Times New Roman"/>
    </w:rPr>
  </w:style>
  <w:style w:type="character" w:styleId="PageNumber">
    <w:name w:val="page number"/>
    <w:basedOn w:val="DefaultParagraphFont"/>
    <w:uiPriority w:val="99"/>
    <w:rPr>
      <w:rFonts w:cs="Times New Roman"/>
    </w:rPr>
  </w:style>
  <w:style w:type="character" w:customStyle="1" w:styleId="WPHyperlink">
    <w:name w:val="WP_Hyperlink"/>
    <w:rPr>
      <w:color w:val="0000FF"/>
      <w:u w:val="single"/>
    </w:rPr>
  </w:style>
  <w:style w:type="paragraph" w:styleId="FootnoteText">
    <w:name w:val="footnote text"/>
    <w:basedOn w:val="Normal"/>
    <w:link w:val="FootnoteTextChar"/>
    <w:uiPriority w:val="99"/>
    <w:semiHidden/>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256"/>
      <w:jc w:val="both"/>
    </w:pPr>
    <w:rPr>
      <w:sz w:val="18"/>
      <w:lang w:val="is"/>
    </w:rPr>
  </w:style>
  <w:style w:type="character" w:customStyle="1" w:styleId="FootnoteTextChar">
    <w:name w:val="Footnote Text Char"/>
    <w:basedOn w:val="DefaultParagraphFont"/>
    <w:link w:val="FootnoteText"/>
    <w:uiPriority w:val="99"/>
    <w:semiHidden/>
    <w:rsid w:val="009E0E58"/>
    <w:rPr>
      <w:lang w:val="en-US"/>
    </w:rPr>
  </w:style>
  <w:style w:type="character" w:styleId="FootnoteReference">
    <w:name w:val="footnote reference"/>
    <w:basedOn w:val="DefaultParagraphFont"/>
    <w:uiPriority w:val="99"/>
    <w:semiHidden/>
    <w:rPr>
      <w:vertAlign w:val="superscript"/>
    </w:rPr>
  </w:style>
  <w:style w:type="paragraph" w:customStyle="1" w:styleId="WPHeading1">
    <w:name w:val="WP_Heading 1"/>
    <w:basedOn w:val="Normal"/>
    <w:pPr>
      <w:widowControl w:val="0"/>
    </w:pPr>
    <w:rPr>
      <w:b/>
      <w:sz w:val="22"/>
      <w:u w:val="single"/>
    </w:rPr>
  </w:style>
  <w:style w:type="paragraph" w:customStyle="1" w:styleId="WPCaption">
    <w:name w:val="WP_Caption"/>
    <w:basedOn w:val="Normal"/>
    <w:pPr>
      <w:widowControl w:val="0"/>
    </w:pPr>
    <w:rPr>
      <w:b/>
      <w:sz w:val="16"/>
    </w:rPr>
  </w:style>
  <w:style w:type="paragraph" w:customStyle="1" w:styleId="WPBodyText">
    <w:name w:val="WP_Body Text"/>
    <w:basedOn w:val="Normal"/>
    <w:pPr>
      <w:widowControl w:val="0"/>
    </w:pPr>
    <w:rPr>
      <w:color w:val="000000"/>
    </w:rPr>
  </w:style>
  <w:style w:type="paragraph" w:customStyle="1" w:styleId="kafli">
    <w:name w:val="kafli"/>
    <w:basedOn w:val="Normal"/>
    <w:pPr>
      <w:widowControl w:val="0"/>
      <w:jc w:val="center"/>
    </w:pPr>
    <w:rPr>
      <w:b/>
    </w:rPr>
  </w:style>
  <w:style w:type="paragraph" w:customStyle="1" w:styleId="grein">
    <w:name w:val="grein"/>
    <w:basedOn w:val="Normal"/>
    <w:pPr>
      <w:widowControl w:val="0"/>
      <w:jc w:val="center"/>
    </w:pPr>
  </w:style>
  <w:style w:type="paragraph" w:customStyle="1" w:styleId="greinmf">
    <w:name w:val="greinmf"/>
    <w:basedOn w:val="Normal"/>
    <w:pPr>
      <w:widowControl w:val="0"/>
      <w:jc w:val="center"/>
    </w:pPr>
    <w:rPr>
      <w:i/>
    </w:rPr>
  </w:style>
  <w:style w:type="paragraph" w:styleId="BalloonText">
    <w:name w:val="Balloon Text"/>
    <w:basedOn w:val="Normal"/>
    <w:link w:val="BalloonTextChar"/>
    <w:uiPriority w:val="99"/>
    <w:semiHidden/>
    <w:unhideWhenUsed/>
    <w:rsid w:val="006C0B35"/>
    <w:rPr>
      <w:rFonts w:ascii="Tahoma" w:hAnsi="Tahoma" w:cs="Tahoma"/>
      <w:sz w:val="16"/>
      <w:szCs w:val="16"/>
    </w:rPr>
  </w:style>
  <w:style w:type="character" w:customStyle="1" w:styleId="BalloonTextChar">
    <w:name w:val="Balloon Text Char"/>
    <w:basedOn w:val="DefaultParagraphFont"/>
    <w:link w:val="BalloonText"/>
    <w:uiPriority w:val="99"/>
    <w:semiHidden/>
    <w:rsid w:val="006C0B35"/>
    <w:rPr>
      <w:rFonts w:ascii="Tahoma" w:hAnsi="Tahoma" w:cs="Tahoma"/>
      <w:sz w:val="16"/>
      <w:szCs w:val="16"/>
      <w:lang w:val="en-US"/>
    </w:rPr>
  </w:style>
  <w:style w:type="character" w:styleId="CommentReference">
    <w:name w:val="annotation reference"/>
    <w:basedOn w:val="DefaultParagraphFont"/>
    <w:uiPriority w:val="99"/>
    <w:semiHidden/>
    <w:unhideWhenUsed/>
    <w:rsid w:val="00D32C37"/>
    <w:rPr>
      <w:sz w:val="16"/>
      <w:szCs w:val="16"/>
    </w:rPr>
  </w:style>
  <w:style w:type="paragraph" w:styleId="CommentText">
    <w:name w:val="annotation text"/>
    <w:basedOn w:val="Normal"/>
    <w:link w:val="CommentTextChar"/>
    <w:uiPriority w:val="99"/>
    <w:semiHidden/>
    <w:unhideWhenUsed/>
    <w:rsid w:val="00D32C37"/>
    <w:rPr>
      <w:sz w:val="20"/>
    </w:rPr>
  </w:style>
  <w:style w:type="character" w:customStyle="1" w:styleId="CommentTextChar">
    <w:name w:val="Comment Text Char"/>
    <w:basedOn w:val="DefaultParagraphFont"/>
    <w:link w:val="CommentText"/>
    <w:uiPriority w:val="99"/>
    <w:semiHidden/>
    <w:rsid w:val="00D32C37"/>
    <w:rPr>
      <w:lang w:val="en-US"/>
    </w:rPr>
  </w:style>
  <w:style w:type="paragraph" w:styleId="CommentSubject">
    <w:name w:val="annotation subject"/>
    <w:basedOn w:val="CommentText"/>
    <w:next w:val="CommentText"/>
    <w:link w:val="CommentSubjectChar"/>
    <w:uiPriority w:val="99"/>
    <w:semiHidden/>
    <w:unhideWhenUsed/>
    <w:rsid w:val="00D32C37"/>
    <w:rPr>
      <w:b/>
      <w:bCs/>
    </w:rPr>
  </w:style>
  <w:style w:type="character" w:customStyle="1" w:styleId="CommentSubjectChar">
    <w:name w:val="Comment Subject Char"/>
    <w:basedOn w:val="CommentTextChar"/>
    <w:link w:val="CommentSubject"/>
    <w:uiPriority w:val="99"/>
    <w:semiHidden/>
    <w:rsid w:val="00D32C37"/>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character" w:customStyle="1" w:styleId="HNK2">
    <w:name w:val="HNK2"/>
    <w:basedOn w:val="DefaultParagraphFont"/>
    <w:rPr>
      <w:rFonts w:cs="Times New Roman"/>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character" w:customStyle="1" w:styleId="DefaultPara">
    <w:name w:val="Default Para"/>
    <w:basedOn w:val="DefaultParagraphFont"/>
    <w:rPr>
      <w:rFonts w:cs="Times New Roman"/>
    </w:r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footnoteref">
    <w:name w:val="footnote ref"/>
    <w:basedOn w:val="DefaultParagraphFont"/>
    <w:rPr>
      <w:rFonts w:cs="Times New Roman"/>
    </w:rPr>
  </w:style>
  <w:style w:type="character" w:customStyle="1" w:styleId="MIJ">
    <w:name w:val="MIŖJ"/>
    <w:basedOn w:val="DefaultParagraphFont"/>
    <w:rPr>
      <w:rFonts w:cs="Times New Roman"/>
    </w:rPr>
  </w:style>
  <w:style w:type="paragraph" w:customStyle="1" w:styleId="Level11">
    <w:name w:val="Level 11"/>
    <w:basedOn w:val="Normal"/>
    <w:pPr>
      <w:widowControl w:val="0"/>
    </w:pPr>
    <w:rPr>
      <w:lang w:val="is"/>
    </w:rPr>
  </w:style>
  <w:style w:type="paragraph" w:customStyle="1" w:styleId="Level31">
    <w:name w:val="Level 31"/>
    <w:basedOn w:val="Normal"/>
    <w:pPr>
      <w:widowControl w:val="0"/>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s>
      <w:ind w:left="680" w:hanging="283"/>
    </w:pPr>
    <w:rPr>
      <w:lang w:val="is"/>
    </w:rPr>
  </w:style>
  <w:style w:type="paragraph" w:styleId="Header">
    <w:name w:val="header"/>
    <w:basedOn w:val="Normal"/>
    <w:link w:val="HeaderChar"/>
    <w:uiPriority w:val="99"/>
    <w:pPr>
      <w:widowControl w:val="0"/>
      <w:tabs>
        <w:tab w:val="left" w:pos="0"/>
        <w:tab w:val="center" w:pos="4152"/>
        <w:tab w:val="right" w:pos="8305"/>
      </w:tabs>
    </w:pPr>
    <w:rPr>
      <w:lang w:val="is"/>
    </w:r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widowControl w:val="0"/>
      <w:tabs>
        <w:tab w:val="left" w:pos="0"/>
        <w:tab w:val="center" w:pos="4152"/>
        <w:tab w:val="right" w:pos="8305"/>
      </w:tabs>
    </w:pPr>
    <w:rPr>
      <w:lang w:val="is"/>
    </w:rPr>
  </w:style>
  <w:style w:type="character" w:customStyle="1" w:styleId="FooterChar">
    <w:name w:val="Footer Char"/>
    <w:basedOn w:val="DefaultParagraphFont"/>
    <w:link w:val="Footer"/>
    <w:uiPriority w:val="99"/>
    <w:rPr>
      <w:rFonts w:cs="Times New Roman"/>
    </w:rPr>
  </w:style>
  <w:style w:type="character" w:styleId="PageNumber">
    <w:name w:val="page number"/>
    <w:basedOn w:val="DefaultParagraphFont"/>
    <w:uiPriority w:val="99"/>
    <w:rPr>
      <w:rFonts w:cs="Times New Roman"/>
    </w:rPr>
  </w:style>
  <w:style w:type="character" w:customStyle="1" w:styleId="WPHyperlink">
    <w:name w:val="WP_Hyperlink"/>
    <w:rPr>
      <w:color w:val="0000FF"/>
      <w:u w:val="single"/>
    </w:rPr>
  </w:style>
  <w:style w:type="paragraph" w:styleId="FootnoteText">
    <w:name w:val="footnote text"/>
    <w:basedOn w:val="Normal"/>
    <w:link w:val="FootnoteTextChar"/>
    <w:uiPriority w:val="99"/>
    <w:semiHidden/>
    <w:pPr>
      <w:widowControl w:val="0"/>
      <w:tabs>
        <w:tab w:val="left" w:pos="256"/>
        <w:tab w:val="left" w:pos="397"/>
        <w:tab w:val="left" w:pos="539"/>
        <w:tab w:val="left" w:pos="680"/>
        <w:tab w:val="left" w:pos="964"/>
        <w:tab w:val="left" w:pos="1105"/>
        <w:tab w:val="left" w:pos="1388"/>
        <w:tab w:val="left" w:leader="dot" w:pos="6859"/>
        <w:tab w:val="right" w:pos="7795"/>
      </w:tabs>
      <w:spacing w:line="240" w:lineRule="atLeast"/>
      <w:ind w:firstLine="256"/>
      <w:jc w:val="both"/>
    </w:pPr>
    <w:rPr>
      <w:sz w:val="18"/>
      <w:lang w:val="is"/>
    </w:rPr>
  </w:style>
  <w:style w:type="character" w:customStyle="1" w:styleId="FootnoteTextChar">
    <w:name w:val="Footnote Text Char"/>
    <w:basedOn w:val="DefaultParagraphFont"/>
    <w:link w:val="FootnoteText"/>
    <w:uiPriority w:val="99"/>
    <w:semiHidden/>
    <w:rsid w:val="009E0E58"/>
    <w:rPr>
      <w:lang w:val="en-US"/>
    </w:rPr>
  </w:style>
  <w:style w:type="character" w:styleId="FootnoteReference">
    <w:name w:val="footnote reference"/>
    <w:basedOn w:val="DefaultParagraphFont"/>
    <w:uiPriority w:val="99"/>
    <w:semiHidden/>
    <w:rPr>
      <w:vertAlign w:val="superscript"/>
    </w:rPr>
  </w:style>
  <w:style w:type="paragraph" w:customStyle="1" w:styleId="WPHeading1">
    <w:name w:val="WP_Heading 1"/>
    <w:basedOn w:val="Normal"/>
    <w:pPr>
      <w:widowControl w:val="0"/>
    </w:pPr>
    <w:rPr>
      <w:b/>
      <w:sz w:val="22"/>
      <w:u w:val="single"/>
    </w:rPr>
  </w:style>
  <w:style w:type="paragraph" w:customStyle="1" w:styleId="WPCaption">
    <w:name w:val="WP_Caption"/>
    <w:basedOn w:val="Normal"/>
    <w:pPr>
      <w:widowControl w:val="0"/>
    </w:pPr>
    <w:rPr>
      <w:b/>
      <w:sz w:val="16"/>
    </w:rPr>
  </w:style>
  <w:style w:type="paragraph" w:customStyle="1" w:styleId="WPBodyText">
    <w:name w:val="WP_Body Text"/>
    <w:basedOn w:val="Normal"/>
    <w:pPr>
      <w:widowControl w:val="0"/>
    </w:pPr>
    <w:rPr>
      <w:color w:val="000000"/>
    </w:rPr>
  </w:style>
  <w:style w:type="paragraph" w:customStyle="1" w:styleId="kafli">
    <w:name w:val="kafli"/>
    <w:basedOn w:val="Normal"/>
    <w:pPr>
      <w:widowControl w:val="0"/>
      <w:jc w:val="center"/>
    </w:pPr>
    <w:rPr>
      <w:b/>
    </w:rPr>
  </w:style>
  <w:style w:type="paragraph" w:customStyle="1" w:styleId="grein">
    <w:name w:val="grein"/>
    <w:basedOn w:val="Normal"/>
    <w:pPr>
      <w:widowControl w:val="0"/>
      <w:jc w:val="center"/>
    </w:pPr>
  </w:style>
  <w:style w:type="paragraph" w:customStyle="1" w:styleId="greinmf">
    <w:name w:val="greinmf"/>
    <w:basedOn w:val="Normal"/>
    <w:pPr>
      <w:widowControl w:val="0"/>
      <w:jc w:val="center"/>
    </w:pPr>
    <w:rPr>
      <w:i/>
    </w:rPr>
  </w:style>
  <w:style w:type="paragraph" w:styleId="BalloonText">
    <w:name w:val="Balloon Text"/>
    <w:basedOn w:val="Normal"/>
    <w:link w:val="BalloonTextChar"/>
    <w:uiPriority w:val="99"/>
    <w:semiHidden/>
    <w:unhideWhenUsed/>
    <w:rsid w:val="006C0B35"/>
    <w:rPr>
      <w:rFonts w:ascii="Tahoma" w:hAnsi="Tahoma" w:cs="Tahoma"/>
      <w:sz w:val="16"/>
      <w:szCs w:val="16"/>
    </w:rPr>
  </w:style>
  <w:style w:type="character" w:customStyle="1" w:styleId="BalloonTextChar">
    <w:name w:val="Balloon Text Char"/>
    <w:basedOn w:val="DefaultParagraphFont"/>
    <w:link w:val="BalloonText"/>
    <w:uiPriority w:val="99"/>
    <w:semiHidden/>
    <w:rsid w:val="006C0B35"/>
    <w:rPr>
      <w:rFonts w:ascii="Tahoma" w:hAnsi="Tahoma" w:cs="Tahoma"/>
      <w:sz w:val="16"/>
      <w:szCs w:val="16"/>
      <w:lang w:val="en-US"/>
    </w:rPr>
  </w:style>
  <w:style w:type="character" w:styleId="CommentReference">
    <w:name w:val="annotation reference"/>
    <w:basedOn w:val="DefaultParagraphFont"/>
    <w:uiPriority w:val="99"/>
    <w:semiHidden/>
    <w:unhideWhenUsed/>
    <w:rsid w:val="00D32C37"/>
    <w:rPr>
      <w:sz w:val="16"/>
      <w:szCs w:val="16"/>
    </w:rPr>
  </w:style>
  <w:style w:type="paragraph" w:styleId="CommentText">
    <w:name w:val="annotation text"/>
    <w:basedOn w:val="Normal"/>
    <w:link w:val="CommentTextChar"/>
    <w:uiPriority w:val="99"/>
    <w:semiHidden/>
    <w:unhideWhenUsed/>
    <w:rsid w:val="00D32C37"/>
    <w:rPr>
      <w:sz w:val="20"/>
    </w:rPr>
  </w:style>
  <w:style w:type="character" w:customStyle="1" w:styleId="CommentTextChar">
    <w:name w:val="Comment Text Char"/>
    <w:basedOn w:val="DefaultParagraphFont"/>
    <w:link w:val="CommentText"/>
    <w:uiPriority w:val="99"/>
    <w:semiHidden/>
    <w:rsid w:val="00D32C37"/>
    <w:rPr>
      <w:lang w:val="en-US"/>
    </w:rPr>
  </w:style>
  <w:style w:type="paragraph" w:styleId="CommentSubject">
    <w:name w:val="annotation subject"/>
    <w:basedOn w:val="CommentText"/>
    <w:next w:val="CommentText"/>
    <w:link w:val="CommentSubjectChar"/>
    <w:uiPriority w:val="99"/>
    <w:semiHidden/>
    <w:unhideWhenUsed/>
    <w:rsid w:val="00D32C37"/>
    <w:rPr>
      <w:b/>
      <w:bCs/>
    </w:rPr>
  </w:style>
  <w:style w:type="character" w:customStyle="1" w:styleId="CommentSubjectChar">
    <w:name w:val="Comment Subject Char"/>
    <w:basedOn w:val="CommentTextChar"/>
    <w:link w:val="CommentSubject"/>
    <w:uiPriority w:val="99"/>
    <w:semiHidden/>
    <w:rsid w:val="00D32C3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Hjörleifsson</dc:creator>
  <cp:lastModifiedBy>Jóhannes Tómasson</cp:lastModifiedBy>
  <cp:revision>2</cp:revision>
  <cp:lastPrinted>2014-12-09T16:13:00Z</cp:lastPrinted>
  <dcterms:created xsi:type="dcterms:W3CDTF">2015-01-08T15:28:00Z</dcterms:created>
  <dcterms:modified xsi:type="dcterms:W3CDTF">2015-01-08T15:28:00Z</dcterms:modified>
</cp:coreProperties>
</file>